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D1" w:rsidRPr="00887DD1" w:rsidRDefault="00887DD1" w:rsidP="00887DD1">
      <w:pPr>
        <w:widowControl/>
        <w:spacing w:before="150" w:after="150" w:line="432" w:lineRule="auto"/>
        <w:ind w:right="300"/>
        <w:outlineLvl w:val="1"/>
        <w:rPr>
          <w:rFonts w:ascii="楷体" w:eastAsia="楷体" w:hAnsi="楷体" w:cs="宋体" w:hint="eastAsia"/>
          <w:color w:val="333333"/>
          <w:kern w:val="36"/>
          <w:sz w:val="28"/>
          <w:szCs w:val="28"/>
        </w:rPr>
      </w:pPr>
      <w:r w:rsidRPr="00887DD1">
        <w:rPr>
          <w:rFonts w:ascii="楷体" w:eastAsia="楷体" w:hAnsi="楷体" w:cs="宋体" w:hint="eastAsia"/>
          <w:color w:val="333333"/>
          <w:kern w:val="36"/>
          <w:sz w:val="28"/>
          <w:szCs w:val="28"/>
        </w:rPr>
        <w:t>第一专题学习材料三：</w:t>
      </w:r>
    </w:p>
    <w:p w:rsidR="00425322" w:rsidRDefault="00903939" w:rsidP="00425322">
      <w:pPr>
        <w:widowControl/>
        <w:spacing w:before="150" w:after="150" w:line="432" w:lineRule="auto"/>
        <w:ind w:left="300" w:right="300"/>
        <w:jc w:val="center"/>
        <w:outlineLvl w:val="1"/>
        <w:rPr>
          <w:rFonts w:ascii="黑体" w:eastAsia="黑体" w:hAnsi="黑体" w:cs="宋体"/>
          <w:color w:val="333333"/>
          <w:kern w:val="36"/>
          <w:sz w:val="28"/>
          <w:szCs w:val="28"/>
        </w:rPr>
      </w:pPr>
      <w:r w:rsidRPr="00425322">
        <w:rPr>
          <w:rFonts w:ascii="黑体" w:eastAsia="黑体" w:hAnsi="黑体" w:cs="宋体" w:hint="eastAsia"/>
          <w:color w:val="333333"/>
          <w:kern w:val="36"/>
          <w:sz w:val="28"/>
          <w:szCs w:val="28"/>
        </w:rPr>
        <w:t>《在党的十八届五中全会第二次全体会议上的讲话（节选）》</w:t>
      </w:r>
    </w:p>
    <w:p w:rsidR="00903939" w:rsidRPr="00425322" w:rsidRDefault="00425322" w:rsidP="00425322">
      <w:pPr>
        <w:widowControl/>
        <w:spacing w:before="150" w:after="150" w:line="432" w:lineRule="auto"/>
        <w:ind w:left="300" w:right="300"/>
        <w:jc w:val="center"/>
        <w:outlineLvl w:val="1"/>
        <w:rPr>
          <w:rFonts w:ascii="黑体" w:eastAsia="黑体" w:hAnsi="黑体" w:cs="宋体"/>
          <w:color w:val="333333"/>
          <w:kern w:val="36"/>
          <w:sz w:val="28"/>
          <w:szCs w:val="28"/>
        </w:rPr>
      </w:pPr>
      <w:r w:rsidRPr="00425322">
        <w:rPr>
          <w:rFonts w:ascii="黑体" w:eastAsia="黑体" w:hAnsi="黑体" w:cs="宋体" w:hint="eastAsia"/>
          <w:color w:val="333333"/>
          <w:kern w:val="36"/>
          <w:sz w:val="28"/>
          <w:szCs w:val="28"/>
        </w:rPr>
        <w:t>习近平</w:t>
      </w:r>
    </w:p>
    <w:p w:rsidR="00903939" w:rsidRPr="00425322" w:rsidRDefault="00903939" w:rsidP="00425322">
      <w:pPr>
        <w:widowControl/>
        <w:spacing w:after="150" w:line="360" w:lineRule="auto"/>
        <w:jc w:val="left"/>
        <w:rPr>
          <w:rFonts w:ascii="宋体" w:eastAsia="宋体" w:hAnsi="宋体" w:cs="宋体"/>
          <w:color w:val="333333"/>
          <w:kern w:val="0"/>
          <w:sz w:val="28"/>
          <w:szCs w:val="28"/>
        </w:rPr>
      </w:pPr>
      <w:r w:rsidRPr="00903939">
        <w:rPr>
          <w:rFonts w:ascii="宋体" w:eastAsia="宋体" w:hAnsi="宋体" w:cs="宋体" w:hint="eastAsia"/>
          <w:color w:val="333333"/>
          <w:kern w:val="0"/>
          <w:szCs w:val="21"/>
        </w:rPr>
        <w:t xml:space="preserve">　</w:t>
      </w:r>
      <w:r w:rsidRPr="00425322">
        <w:rPr>
          <w:rFonts w:ascii="宋体" w:eastAsia="宋体" w:hAnsi="宋体" w:cs="宋体" w:hint="eastAsia"/>
          <w:color w:val="333333"/>
          <w:kern w:val="0"/>
          <w:sz w:val="28"/>
          <w:szCs w:val="28"/>
        </w:rPr>
        <w:t xml:space="preserve">　新华社北京12月31日电　2016年1月1日出版的《求是》杂志第1期将发表中共中央总书记、国家主席、中央军委主席习近平《在党的十八届五中全会第二次全体会议上的讲话（节选）》。</w:t>
      </w:r>
    </w:p>
    <w:p w:rsidR="00425322" w:rsidRDefault="00903939" w:rsidP="00425322">
      <w:pPr>
        <w:widowControl/>
        <w:spacing w:before="150" w:after="150" w:line="360" w:lineRule="auto"/>
        <w:ind w:firstLine="555"/>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习近平《在党的十八届五中全会第二次全体会议上的讲话（节选）》共分四个部分。</w:t>
      </w:r>
    </w:p>
    <w:p w:rsidR="00425322" w:rsidRDefault="00903939" w:rsidP="00425322">
      <w:pPr>
        <w:widowControl/>
        <w:spacing w:before="150" w:after="150" w:line="360" w:lineRule="auto"/>
        <w:ind w:firstLine="555"/>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第一部分，深刻分析了全面建成小康社会决胜阶段的形势。讲话指出，尽管国际国内环境发生了深刻复杂变化，但我国发展重要战略机遇期的重大判断没有改变。讲话强调，进入全面建成小康社会决胜阶段，不是新一轮大干快上，不能靠粗放型发展方式、靠强力刺激抬高速度实现“两个翻番”。我们不仅要全面建成小康社会，而且要考虑更长远时期的发展要求，加快形成适应经济发展新常态的经济发展方式。</w:t>
      </w:r>
    </w:p>
    <w:p w:rsidR="00425322" w:rsidRDefault="00903939" w:rsidP="00425322">
      <w:pPr>
        <w:widowControl/>
        <w:spacing w:before="150" w:after="150" w:line="360" w:lineRule="auto"/>
        <w:ind w:firstLine="555"/>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第二部分，着重阐明以新的发展理念引领发展。讲话强调指出，发展理念是否对头，从根本上决定着发展成效乃至成败。创新、协调、绿色、开放、共享这五大发展理念，是我们在深刻总结国内外发展经验教训的基础上形成的，集中反映了我们党对经济社会发展规律认识的深化，也是针对我国发展中的突出矛盾和问题提出来的。创新发展注重的是解决发展动力问题，协调发展注重的是解决发展不平衡问题，绿色发展注重的是解决</w:t>
      </w:r>
      <w:r w:rsidRPr="00425322">
        <w:rPr>
          <w:rFonts w:ascii="宋体" w:eastAsia="宋体" w:hAnsi="宋体" w:cs="宋体" w:hint="eastAsia"/>
          <w:color w:val="333333"/>
          <w:kern w:val="0"/>
          <w:sz w:val="28"/>
          <w:szCs w:val="28"/>
        </w:rPr>
        <w:lastRenderedPageBreak/>
        <w:t>人与自然和谐问题，开放发展注重的是解决发展内外联动问题，共享发展注重的是解决社会公平正义问题。这五大发展理念相互贯通、相互促进，是具有内在联系的集合体，要统一贯彻，不能顾此失彼，也不能相互替代。哪一个发展理念贯彻不到位，发展进程都会受到影响。全党同志一定要提高统一贯彻五大发展理念的能力和水平，不断开拓发展新境界。</w:t>
      </w:r>
    </w:p>
    <w:p w:rsidR="00425322" w:rsidRDefault="00903939" w:rsidP="00425322">
      <w:pPr>
        <w:widowControl/>
        <w:spacing w:before="150" w:after="150" w:line="360" w:lineRule="auto"/>
        <w:ind w:firstLine="555"/>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第三部分，着重阐明需要下大力气破解制约如期全面建成小康社会的重点难点问题，主要是：第一，转方式，着力解决好发展质量和效益问题；第二，补短板，着力解决好发展不平衡问题；第三，防风险，着力增强风险防控意识和能力。这些既是我们必须完成的任务，也是必须迈过的一道坎儿。</w:t>
      </w:r>
    </w:p>
    <w:p w:rsidR="00903939" w:rsidRPr="00425322" w:rsidRDefault="00903939" w:rsidP="00425322">
      <w:pPr>
        <w:widowControl/>
        <w:spacing w:before="150" w:after="150" w:line="360" w:lineRule="auto"/>
        <w:ind w:firstLine="555"/>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第四部分，着重阐明提高党领导经济社会发展能力。讲话强调指出，我们党要带领13亿多人民全面建成小康社会，必须适应、把握、引领经济发展新常态，创新党领导经济社会发展的观念、体制、方式方法，提高党把握方向、谋划大局、提出战略、制定政策、推进改革的能力，为发展航船定好向、掌好舵。</w:t>
      </w:r>
    </w:p>
    <w:p w:rsidR="00903939" w:rsidRPr="00425322" w:rsidRDefault="00903939" w:rsidP="00425322">
      <w:pPr>
        <w:widowControl/>
        <w:spacing w:before="150" w:after="150" w:line="360" w:lineRule="auto"/>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 xml:space="preserve">　　这篇重要讲话的发表，对于深刻领会、全面贯彻党的十八届五中全会精神，提高党领导经济社会发展的能力和水平，切实贯彻落实创新、协调、绿色、开放、共享五大发展理念，制订和实施“十三五”规划纲要，夺取全面建成小康社会决胜阶段的伟大胜利，具有重要指导作用。</w:t>
      </w:r>
    </w:p>
    <w:p w:rsidR="00903939" w:rsidRPr="00425322" w:rsidRDefault="00903939" w:rsidP="00425322">
      <w:pPr>
        <w:widowControl/>
        <w:spacing w:before="150" w:line="360" w:lineRule="auto"/>
        <w:jc w:val="left"/>
        <w:rPr>
          <w:rFonts w:ascii="宋体" w:eastAsia="宋体" w:hAnsi="宋体" w:cs="宋体"/>
          <w:color w:val="333333"/>
          <w:kern w:val="0"/>
          <w:sz w:val="28"/>
          <w:szCs w:val="28"/>
        </w:rPr>
      </w:pPr>
      <w:r w:rsidRPr="00425322">
        <w:rPr>
          <w:rFonts w:ascii="宋体" w:eastAsia="宋体" w:hAnsi="宋体" w:cs="宋体" w:hint="eastAsia"/>
          <w:color w:val="333333"/>
          <w:kern w:val="0"/>
          <w:sz w:val="28"/>
          <w:szCs w:val="28"/>
        </w:rPr>
        <w:t xml:space="preserve">　　《 人民日报 》（ 2016年01月01日 01 版）</w:t>
      </w:r>
    </w:p>
    <w:tbl>
      <w:tblPr>
        <w:tblW w:w="2000" w:type="pct"/>
        <w:jc w:val="center"/>
        <w:tblCellSpacing w:w="15" w:type="dxa"/>
        <w:tblCellMar>
          <w:top w:w="15" w:type="dxa"/>
          <w:left w:w="15" w:type="dxa"/>
          <w:bottom w:w="15" w:type="dxa"/>
          <w:right w:w="15" w:type="dxa"/>
        </w:tblCellMar>
        <w:tblLook w:val="04A0"/>
      </w:tblPr>
      <w:tblGrid>
        <w:gridCol w:w="3664"/>
      </w:tblGrid>
      <w:tr w:rsidR="00903939" w:rsidRPr="00425322" w:rsidTr="00903939">
        <w:trPr>
          <w:tblCellSpacing w:w="15" w:type="dxa"/>
          <w:jc w:val="center"/>
        </w:trPr>
        <w:tc>
          <w:tcPr>
            <w:tcW w:w="0" w:type="auto"/>
            <w:vAlign w:val="center"/>
            <w:hideMark/>
          </w:tcPr>
          <w:p w:rsidR="00903939" w:rsidRPr="00425322" w:rsidRDefault="00903939" w:rsidP="00425322">
            <w:pPr>
              <w:widowControl/>
              <w:spacing w:line="360" w:lineRule="auto"/>
              <w:jc w:val="left"/>
              <w:rPr>
                <w:rFonts w:ascii="宋体" w:eastAsia="宋体" w:hAnsi="宋体" w:cs="宋体"/>
                <w:color w:val="333333"/>
                <w:kern w:val="0"/>
                <w:sz w:val="28"/>
                <w:szCs w:val="28"/>
              </w:rPr>
            </w:pPr>
          </w:p>
        </w:tc>
      </w:tr>
    </w:tbl>
    <w:p w:rsidR="0056288E" w:rsidRPr="00425322" w:rsidRDefault="0056288E" w:rsidP="00425322">
      <w:pPr>
        <w:spacing w:line="360" w:lineRule="auto"/>
        <w:rPr>
          <w:sz w:val="28"/>
          <w:szCs w:val="28"/>
        </w:rPr>
      </w:pPr>
    </w:p>
    <w:sectPr w:rsidR="0056288E" w:rsidRPr="00425322" w:rsidSect="00A81D94">
      <w:footerReference w:type="default" r:id="rId7"/>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271" w:rsidRDefault="00131271" w:rsidP="00A81D94">
      <w:r>
        <w:separator/>
      </w:r>
    </w:p>
  </w:endnote>
  <w:endnote w:type="continuationSeparator" w:id="1">
    <w:p w:rsidR="00131271" w:rsidRDefault="00131271" w:rsidP="00A81D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0461"/>
      <w:docPartObj>
        <w:docPartGallery w:val="Page Numbers (Bottom of Page)"/>
        <w:docPartUnique/>
      </w:docPartObj>
    </w:sdtPr>
    <w:sdtContent>
      <w:p w:rsidR="008635DA" w:rsidRDefault="00F62963">
        <w:pPr>
          <w:pStyle w:val="a7"/>
          <w:jc w:val="center"/>
        </w:pPr>
        <w:fldSimple w:instr=" PAGE   \* MERGEFORMAT ">
          <w:r w:rsidR="00887DD1" w:rsidRPr="00887DD1">
            <w:rPr>
              <w:noProof/>
              <w:lang w:val="zh-CN"/>
            </w:rPr>
            <w:t>2</w:t>
          </w:r>
        </w:fldSimple>
      </w:p>
    </w:sdtContent>
  </w:sdt>
  <w:p w:rsidR="008635DA" w:rsidRDefault="008635D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271" w:rsidRDefault="00131271" w:rsidP="00A81D94">
      <w:r>
        <w:separator/>
      </w:r>
    </w:p>
  </w:footnote>
  <w:footnote w:type="continuationSeparator" w:id="1">
    <w:p w:rsidR="00131271" w:rsidRDefault="00131271" w:rsidP="00A81D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43BD"/>
    <w:multiLevelType w:val="multilevel"/>
    <w:tmpl w:val="D920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C19DC"/>
    <w:multiLevelType w:val="multilevel"/>
    <w:tmpl w:val="63B0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3028CE"/>
    <w:multiLevelType w:val="multilevel"/>
    <w:tmpl w:val="3F4C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E86239"/>
    <w:multiLevelType w:val="multilevel"/>
    <w:tmpl w:val="CDA4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015D24"/>
    <w:multiLevelType w:val="multilevel"/>
    <w:tmpl w:val="E7EC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5E1F00"/>
    <w:multiLevelType w:val="multilevel"/>
    <w:tmpl w:val="EE3E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1A4133"/>
    <w:multiLevelType w:val="multilevel"/>
    <w:tmpl w:val="241E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B66D09"/>
    <w:multiLevelType w:val="multilevel"/>
    <w:tmpl w:val="78A6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7"/>
  </w:num>
  <w:num w:numId="5">
    <w:abstractNumId w:val="6"/>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3939"/>
    <w:rsid w:val="00131271"/>
    <w:rsid w:val="00425322"/>
    <w:rsid w:val="0056288E"/>
    <w:rsid w:val="00712DC8"/>
    <w:rsid w:val="007D4761"/>
    <w:rsid w:val="008635DA"/>
    <w:rsid w:val="00887DD1"/>
    <w:rsid w:val="00903939"/>
    <w:rsid w:val="009C55D9"/>
    <w:rsid w:val="00A81D94"/>
    <w:rsid w:val="00C70465"/>
    <w:rsid w:val="00F62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88E"/>
    <w:pPr>
      <w:widowControl w:val="0"/>
      <w:jc w:val="both"/>
    </w:pPr>
  </w:style>
  <w:style w:type="paragraph" w:styleId="3">
    <w:name w:val="heading 3"/>
    <w:basedOn w:val="a"/>
    <w:link w:val="3Char"/>
    <w:uiPriority w:val="9"/>
    <w:qFormat/>
    <w:rsid w:val="0090393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03939"/>
    <w:rPr>
      <w:rFonts w:ascii="宋体" w:eastAsia="宋体" w:hAnsi="宋体" w:cs="宋体"/>
      <w:b/>
      <w:bCs/>
      <w:kern w:val="0"/>
      <w:sz w:val="27"/>
      <w:szCs w:val="27"/>
    </w:rPr>
  </w:style>
  <w:style w:type="character" w:styleId="a3">
    <w:name w:val="Hyperlink"/>
    <w:basedOn w:val="a0"/>
    <w:uiPriority w:val="99"/>
    <w:semiHidden/>
    <w:unhideWhenUsed/>
    <w:rsid w:val="00903939"/>
    <w:rPr>
      <w:strike w:val="0"/>
      <w:dstrike w:val="0"/>
      <w:color w:val="000000"/>
      <w:u w:val="none"/>
      <w:effect w:val="none"/>
    </w:rPr>
  </w:style>
  <w:style w:type="paragraph" w:styleId="a4">
    <w:name w:val="Normal (Web)"/>
    <w:basedOn w:val="a"/>
    <w:uiPriority w:val="99"/>
    <w:semiHidden/>
    <w:unhideWhenUsed/>
    <w:rsid w:val="00903939"/>
    <w:pPr>
      <w:widowControl/>
      <w:spacing w:before="100" w:beforeAutospacing="1" w:after="100" w:afterAutospacing="1"/>
      <w:jc w:val="left"/>
    </w:pPr>
    <w:rPr>
      <w:rFonts w:ascii="宋体" w:eastAsia="宋体" w:hAnsi="宋体" w:cs="宋体"/>
      <w:kern w:val="0"/>
      <w:sz w:val="24"/>
      <w:szCs w:val="24"/>
    </w:rPr>
  </w:style>
  <w:style w:type="paragraph" w:customStyle="1" w:styleId="sou1">
    <w:name w:val="sou1"/>
    <w:basedOn w:val="a"/>
    <w:rsid w:val="00903939"/>
    <w:pPr>
      <w:widowControl/>
      <w:spacing w:before="100" w:beforeAutospacing="1" w:after="100" w:afterAutospacing="1"/>
      <w:jc w:val="center"/>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903939"/>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903939"/>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903939"/>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903939"/>
    <w:rPr>
      <w:rFonts w:ascii="Arial" w:eastAsia="宋体" w:hAnsi="Arial" w:cs="Arial"/>
      <w:vanish/>
      <w:kern w:val="0"/>
      <w:sz w:val="16"/>
      <w:szCs w:val="16"/>
    </w:rPr>
  </w:style>
  <w:style w:type="paragraph" w:styleId="a5">
    <w:name w:val="Balloon Text"/>
    <w:basedOn w:val="a"/>
    <w:link w:val="Char"/>
    <w:uiPriority w:val="99"/>
    <w:semiHidden/>
    <w:unhideWhenUsed/>
    <w:rsid w:val="00903939"/>
    <w:rPr>
      <w:sz w:val="18"/>
      <w:szCs w:val="18"/>
    </w:rPr>
  </w:style>
  <w:style w:type="character" w:customStyle="1" w:styleId="Char">
    <w:name w:val="批注框文本 Char"/>
    <w:basedOn w:val="a0"/>
    <w:link w:val="a5"/>
    <w:uiPriority w:val="99"/>
    <w:semiHidden/>
    <w:rsid w:val="00903939"/>
    <w:rPr>
      <w:sz w:val="18"/>
      <w:szCs w:val="18"/>
    </w:rPr>
  </w:style>
  <w:style w:type="paragraph" w:styleId="a6">
    <w:name w:val="header"/>
    <w:basedOn w:val="a"/>
    <w:link w:val="Char0"/>
    <w:uiPriority w:val="99"/>
    <w:semiHidden/>
    <w:unhideWhenUsed/>
    <w:rsid w:val="00A81D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A81D94"/>
    <w:rPr>
      <w:sz w:val="18"/>
      <w:szCs w:val="18"/>
    </w:rPr>
  </w:style>
  <w:style w:type="paragraph" w:styleId="a7">
    <w:name w:val="footer"/>
    <w:basedOn w:val="a"/>
    <w:link w:val="Char1"/>
    <w:uiPriority w:val="99"/>
    <w:unhideWhenUsed/>
    <w:rsid w:val="00A81D94"/>
    <w:pPr>
      <w:tabs>
        <w:tab w:val="center" w:pos="4153"/>
        <w:tab w:val="right" w:pos="8306"/>
      </w:tabs>
      <w:snapToGrid w:val="0"/>
      <w:jc w:val="left"/>
    </w:pPr>
    <w:rPr>
      <w:sz w:val="18"/>
      <w:szCs w:val="18"/>
    </w:rPr>
  </w:style>
  <w:style w:type="character" w:customStyle="1" w:styleId="Char1">
    <w:name w:val="页脚 Char"/>
    <w:basedOn w:val="a0"/>
    <w:link w:val="a7"/>
    <w:uiPriority w:val="99"/>
    <w:rsid w:val="00A81D94"/>
    <w:rPr>
      <w:sz w:val="18"/>
      <w:szCs w:val="18"/>
    </w:rPr>
  </w:style>
</w:styles>
</file>

<file path=word/webSettings.xml><?xml version="1.0" encoding="utf-8"?>
<w:webSettings xmlns:r="http://schemas.openxmlformats.org/officeDocument/2006/relationships" xmlns:w="http://schemas.openxmlformats.org/wordprocessingml/2006/main">
  <w:divs>
    <w:div w:id="2068599623">
      <w:bodyDiv w:val="1"/>
      <w:marLeft w:val="0"/>
      <w:marRight w:val="0"/>
      <w:marTop w:val="0"/>
      <w:marBottom w:val="0"/>
      <w:divBdr>
        <w:top w:val="none" w:sz="0" w:space="0" w:color="auto"/>
        <w:left w:val="none" w:sz="0" w:space="0" w:color="auto"/>
        <w:bottom w:val="none" w:sz="0" w:space="0" w:color="auto"/>
        <w:right w:val="none" w:sz="0" w:space="0" w:color="auto"/>
      </w:divBdr>
      <w:divsChild>
        <w:div w:id="1389106109">
          <w:marLeft w:val="0"/>
          <w:marRight w:val="0"/>
          <w:marTop w:val="0"/>
          <w:marBottom w:val="0"/>
          <w:divBdr>
            <w:top w:val="none" w:sz="0" w:space="0" w:color="auto"/>
            <w:left w:val="none" w:sz="0" w:space="0" w:color="auto"/>
            <w:bottom w:val="none" w:sz="0" w:space="0" w:color="auto"/>
            <w:right w:val="none" w:sz="0" w:space="0" w:color="auto"/>
          </w:divBdr>
        </w:div>
        <w:div w:id="1119759416">
          <w:marLeft w:val="0"/>
          <w:marRight w:val="0"/>
          <w:marTop w:val="0"/>
          <w:marBottom w:val="0"/>
          <w:divBdr>
            <w:top w:val="none" w:sz="0" w:space="0" w:color="auto"/>
            <w:left w:val="none" w:sz="0" w:space="0" w:color="auto"/>
            <w:bottom w:val="none" w:sz="0" w:space="0" w:color="auto"/>
            <w:right w:val="none" w:sz="0" w:space="0" w:color="auto"/>
          </w:divBdr>
          <w:divsChild>
            <w:div w:id="1002506378">
              <w:marLeft w:val="0"/>
              <w:marRight w:val="0"/>
              <w:marTop w:val="0"/>
              <w:marBottom w:val="0"/>
              <w:divBdr>
                <w:top w:val="none" w:sz="0" w:space="0" w:color="auto"/>
                <w:left w:val="none" w:sz="0" w:space="0" w:color="auto"/>
                <w:bottom w:val="none" w:sz="0" w:space="0" w:color="auto"/>
                <w:right w:val="none" w:sz="0" w:space="0" w:color="auto"/>
              </w:divBdr>
            </w:div>
            <w:div w:id="452092046">
              <w:marLeft w:val="0"/>
              <w:marRight w:val="0"/>
              <w:marTop w:val="0"/>
              <w:marBottom w:val="0"/>
              <w:divBdr>
                <w:top w:val="none" w:sz="0" w:space="0" w:color="auto"/>
                <w:left w:val="none" w:sz="0" w:space="0" w:color="auto"/>
                <w:bottom w:val="none" w:sz="0" w:space="0" w:color="auto"/>
                <w:right w:val="none" w:sz="0" w:space="0" w:color="auto"/>
              </w:divBdr>
            </w:div>
          </w:divsChild>
        </w:div>
        <w:div w:id="1687099110">
          <w:marLeft w:val="0"/>
          <w:marRight w:val="0"/>
          <w:marTop w:val="0"/>
          <w:marBottom w:val="0"/>
          <w:divBdr>
            <w:top w:val="none" w:sz="0" w:space="0" w:color="auto"/>
            <w:left w:val="none" w:sz="0" w:space="0" w:color="auto"/>
            <w:bottom w:val="none" w:sz="0" w:space="0" w:color="auto"/>
            <w:right w:val="none" w:sz="0" w:space="0" w:color="auto"/>
          </w:divBdr>
        </w:div>
        <w:div w:id="70470232">
          <w:marLeft w:val="0"/>
          <w:marRight w:val="0"/>
          <w:marTop w:val="0"/>
          <w:marBottom w:val="0"/>
          <w:divBdr>
            <w:top w:val="none" w:sz="0" w:space="0" w:color="auto"/>
            <w:left w:val="none" w:sz="0" w:space="0" w:color="auto"/>
            <w:bottom w:val="none" w:sz="0" w:space="0" w:color="auto"/>
            <w:right w:val="none" w:sz="0" w:space="0" w:color="auto"/>
          </w:divBdr>
        </w:div>
        <w:div w:id="497698601">
          <w:marLeft w:val="0"/>
          <w:marRight w:val="0"/>
          <w:marTop w:val="0"/>
          <w:marBottom w:val="0"/>
          <w:divBdr>
            <w:top w:val="none" w:sz="0" w:space="0" w:color="auto"/>
            <w:left w:val="none" w:sz="0" w:space="0" w:color="auto"/>
            <w:bottom w:val="none" w:sz="0" w:space="0" w:color="auto"/>
            <w:right w:val="none" w:sz="0" w:space="0" w:color="auto"/>
          </w:divBdr>
        </w:div>
        <w:div w:id="1667053628">
          <w:marLeft w:val="0"/>
          <w:marRight w:val="0"/>
          <w:marTop w:val="0"/>
          <w:marBottom w:val="0"/>
          <w:divBdr>
            <w:top w:val="none" w:sz="0" w:space="0" w:color="auto"/>
            <w:left w:val="none" w:sz="0" w:space="0" w:color="auto"/>
            <w:bottom w:val="none" w:sz="0" w:space="0" w:color="auto"/>
            <w:right w:val="none" w:sz="0" w:space="0" w:color="auto"/>
          </w:divBdr>
          <w:divsChild>
            <w:div w:id="340938747">
              <w:marLeft w:val="0"/>
              <w:marRight w:val="0"/>
              <w:marTop w:val="150"/>
              <w:marBottom w:val="150"/>
              <w:divBdr>
                <w:top w:val="none" w:sz="0" w:space="0" w:color="auto"/>
                <w:left w:val="none" w:sz="0" w:space="0" w:color="auto"/>
                <w:bottom w:val="none" w:sz="0" w:space="0" w:color="auto"/>
                <w:right w:val="none" w:sz="0" w:space="0" w:color="auto"/>
              </w:divBdr>
              <w:divsChild>
                <w:div w:id="2099401958">
                  <w:marLeft w:val="0"/>
                  <w:marRight w:val="0"/>
                  <w:marTop w:val="0"/>
                  <w:marBottom w:val="0"/>
                  <w:divBdr>
                    <w:top w:val="none" w:sz="0" w:space="0" w:color="auto"/>
                    <w:left w:val="none" w:sz="0" w:space="0" w:color="auto"/>
                    <w:bottom w:val="none" w:sz="0" w:space="0" w:color="auto"/>
                    <w:right w:val="none" w:sz="0" w:space="0" w:color="auto"/>
                  </w:divBdr>
                </w:div>
              </w:divsChild>
            </w:div>
            <w:div w:id="1837109032">
              <w:marLeft w:val="0"/>
              <w:marRight w:val="0"/>
              <w:marTop w:val="300"/>
              <w:marBottom w:val="300"/>
              <w:divBdr>
                <w:top w:val="none" w:sz="0" w:space="0" w:color="auto"/>
                <w:left w:val="none" w:sz="0" w:space="0" w:color="auto"/>
                <w:bottom w:val="none" w:sz="0" w:space="0" w:color="auto"/>
                <w:right w:val="none" w:sz="0" w:space="0" w:color="auto"/>
              </w:divBdr>
            </w:div>
            <w:div w:id="1168985598">
              <w:marLeft w:val="0"/>
              <w:marRight w:val="0"/>
              <w:marTop w:val="225"/>
              <w:marBottom w:val="0"/>
              <w:divBdr>
                <w:top w:val="single" w:sz="6" w:space="0" w:color="EAEFF5"/>
                <w:left w:val="none" w:sz="0" w:space="0" w:color="auto"/>
                <w:bottom w:val="none" w:sz="0" w:space="0" w:color="auto"/>
                <w:right w:val="none" w:sz="0" w:space="0" w:color="auto"/>
              </w:divBdr>
            </w:div>
            <w:div w:id="1313831217">
              <w:marLeft w:val="0"/>
              <w:marRight w:val="0"/>
              <w:marTop w:val="0"/>
              <w:marBottom w:val="0"/>
              <w:divBdr>
                <w:top w:val="single" w:sz="6" w:space="0" w:color="EEEEEC"/>
                <w:left w:val="single" w:sz="6" w:space="0" w:color="EEEEEC"/>
                <w:bottom w:val="single" w:sz="6" w:space="0" w:color="EEEEEC"/>
                <w:right w:val="single" w:sz="6" w:space="0" w:color="EEEEEC"/>
              </w:divBdr>
            </w:div>
            <w:div w:id="1855263441">
              <w:marLeft w:val="0"/>
              <w:marRight w:val="0"/>
              <w:marTop w:val="0"/>
              <w:marBottom w:val="0"/>
              <w:divBdr>
                <w:top w:val="none" w:sz="0" w:space="0" w:color="auto"/>
                <w:left w:val="single" w:sz="6" w:space="0" w:color="EAEDF6"/>
                <w:bottom w:val="single" w:sz="6" w:space="0" w:color="EAEDF6"/>
                <w:right w:val="single" w:sz="6" w:space="0" w:color="EAEDF6"/>
              </w:divBdr>
              <w:divsChild>
                <w:div w:id="1224949244">
                  <w:marLeft w:val="0"/>
                  <w:marRight w:val="0"/>
                  <w:marTop w:val="0"/>
                  <w:marBottom w:val="0"/>
                  <w:divBdr>
                    <w:top w:val="none" w:sz="0" w:space="0" w:color="auto"/>
                    <w:left w:val="none" w:sz="0" w:space="0" w:color="auto"/>
                    <w:bottom w:val="single" w:sz="6" w:space="6" w:color="EAEDF6"/>
                    <w:right w:val="none" w:sz="0" w:space="0" w:color="auto"/>
                  </w:divBdr>
                </w:div>
              </w:divsChild>
            </w:div>
            <w:div w:id="1011296578">
              <w:marLeft w:val="0"/>
              <w:marRight w:val="0"/>
              <w:marTop w:val="0"/>
              <w:marBottom w:val="0"/>
              <w:divBdr>
                <w:top w:val="none" w:sz="0" w:space="0" w:color="auto"/>
                <w:left w:val="none" w:sz="0" w:space="0" w:color="auto"/>
                <w:bottom w:val="none" w:sz="0" w:space="0" w:color="auto"/>
                <w:right w:val="none" w:sz="0" w:space="0" w:color="auto"/>
              </w:divBdr>
              <w:divsChild>
                <w:div w:id="1201092194">
                  <w:marLeft w:val="0"/>
                  <w:marRight w:val="0"/>
                  <w:marTop w:val="150"/>
                  <w:marBottom w:val="150"/>
                  <w:divBdr>
                    <w:top w:val="none" w:sz="0" w:space="0" w:color="auto"/>
                    <w:left w:val="none" w:sz="0" w:space="0" w:color="auto"/>
                    <w:bottom w:val="none" w:sz="0" w:space="0" w:color="auto"/>
                    <w:right w:val="none" w:sz="0" w:space="0" w:color="auto"/>
                  </w:divBdr>
                </w:div>
                <w:div w:id="1773239741">
                  <w:marLeft w:val="0"/>
                  <w:marRight w:val="0"/>
                  <w:marTop w:val="0"/>
                  <w:marBottom w:val="0"/>
                  <w:divBdr>
                    <w:top w:val="none" w:sz="0" w:space="0" w:color="auto"/>
                    <w:left w:val="none" w:sz="0" w:space="0" w:color="auto"/>
                    <w:bottom w:val="none" w:sz="0" w:space="0" w:color="auto"/>
                    <w:right w:val="none" w:sz="0" w:space="0" w:color="auto"/>
                  </w:divBdr>
                </w:div>
                <w:div w:id="1215460278">
                  <w:marLeft w:val="0"/>
                  <w:marRight w:val="0"/>
                  <w:marTop w:val="0"/>
                  <w:marBottom w:val="150"/>
                  <w:divBdr>
                    <w:top w:val="none" w:sz="0" w:space="0" w:color="auto"/>
                    <w:left w:val="none" w:sz="0" w:space="0" w:color="auto"/>
                    <w:bottom w:val="none" w:sz="0" w:space="0" w:color="auto"/>
                    <w:right w:val="none" w:sz="0" w:space="0" w:color="auto"/>
                  </w:divBdr>
                </w:div>
                <w:div w:id="1139803778">
                  <w:marLeft w:val="0"/>
                  <w:marRight w:val="0"/>
                  <w:marTop w:val="150"/>
                  <w:marBottom w:val="150"/>
                  <w:divBdr>
                    <w:top w:val="single" w:sz="6" w:space="0" w:color="EAEFF5"/>
                    <w:left w:val="single" w:sz="6" w:space="0" w:color="EAEFF5"/>
                    <w:bottom w:val="single" w:sz="6" w:space="6" w:color="EAEFF5"/>
                    <w:right w:val="single" w:sz="6" w:space="0" w:color="EAEFF5"/>
                  </w:divBdr>
                </w:div>
                <w:div w:id="738594138">
                  <w:marLeft w:val="0"/>
                  <w:marRight w:val="0"/>
                  <w:marTop w:val="150"/>
                  <w:marBottom w:val="150"/>
                  <w:divBdr>
                    <w:top w:val="single" w:sz="6" w:space="0" w:color="EAEFF5"/>
                    <w:left w:val="single" w:sz="6" w:space="0" w:color="EAEFF5"/>
                    <w:bottom w:val="single" w:sz="6" w:space="6" w:color="EAEFF5"/>
                    <w:right w:val="single" w:sz="6" w:space="0" w:color="EAEFF5"/>
                  </w:divBdr>
                  <w:divsChild>
                    <w:div w:id="896824262">
                      <w:marLeft w:val="0"/>
                      <w:marRight w:val="0"/>
                      <w:marTop w:val="0"/>
                      <w:marBottom w:val="0"/>
                      <w:divBdr>
                        <w:top w:val="none" w:sz="0" w:space="0" w:color="auto"/>
                        <w:left w:val="none" w:sz="0" w:space="0" w:color="auto"/>
                        <w:bottom w:val="none" w:sz="0" w:space="0" w:color="auto"/>
                        <w:right w:val="none" w:sz="0" w:space="0" w:color="auto"/>
                      </w:divBdr>
                    </w:div>
                  </w:divsChild>
                </w:div>
                <w:div w:id="1334457632">
                  <w:marLeft w:val="0"/>
                  <w:marRight w:val="0"/>
                  <w:marTop w:val="0"/>
                  <w:marBottom w:val="0"/>
                  <w:divBdr>
                    <w:top w:val="none" w:sz="0" w:space="0" w:color="auto"/>
                    <w:left w:val="none" w:sz="0" w:space="0" w:color="auto"/>
                    <w:bottom w:val="none" w:sz="0" w:space="0" w:color="auto"/>
                    <w:right w:val="none" w:sz="0" w:space="0" w:color="auto"/>
                  </w:divBdr>
                </w:div>
                <w:div w:id="1462580030">
                  <w:marLeft w:val="0"/>
                  <w:marRight w:val="0"/>
                  <w:marTop w:val="0"/>
                  <w:marBottom w:val="150"/>
                  <w:divBdr>
                    <w:top w:val="none" w:sz="0" w:space="0" w:color="auto"/>
                    <w:left w:val="none" w:sz="0" w:space="0" w:color="auto"/>
                    <w:bottom w:val="none" w:sz="0" w:space="0" w:color="auto"/>
                    <w:right w:val="none" w:sz="0" w:space="0" w:color="auto"/>
                  </w:divBdr>
                </w:div>
                <w:div w:id="1632595781">
                  <w:marLeft w:val="0"/>
                  <w:marRight w:val="0"/>
                  <w:marTop w:val="0"/>
                  <w:marBottom w:val="0"/>
                  <w:divBdr>
                    <w:top w:val="none" w:sz="0" w:space="0" w:color="auto"/>
                    <w:left w:val="none" w:sz="0" w:space="0" w:color="auto"/>
                    <w:bottom w:val="none" w:sz="0" w:space="0" w:color="auto"/>
                    <w:right w:val="none" w:sz="0" w:space="0" w:color="auto"/>
                  </w:divBdr>
                </w:div>
                <w:div w:id="88259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690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168</Words>
  <Characters>959</Characters>
  <Application>Microsoft Office Word</Application>
  <DocSecurity>0</DocSecurity>
  <Lines>7</Lines>
  <Paragraphs>2</Paragraphs>
  <ScaleCrop>false</ScaleCrop>
  <Company>Sky123.Org</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5</cp:revision>
  <cp:lastPrinted>2016-05-23T01:37:00Z</cp:lastPrinted>
  <dcterms:created xsi:type="dcterms:W3CDTF">2016-04-18T01:50:00Z</dcterms:created>
  <dcterms:modified xsi:type="dcterms:W3CDTF">2016-05-23T01:42:00Z</dcterms:modified>
</cp:coreProperties>
</file>